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0D" w:rsidRPr="00C72598" w:rsidRDefault="00015B0D" w:rsidP="00015B0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Bradley Hand ITC" w:hAnsi="Bradley Hand ITC"/>
          <w:b/>
          <w:color w:val="E36C0A" w:themeColor="accent6" w:themeShade="BF"/>
          <w:sz w:val="72"/>
          <w:szCs w:val="72"/>
        </w:rPr>
      </w:pPr>
      <w:r w:rsidRPr="00E5250C">
        <w:rPr>
          <w:rFonts w:ascii="Bradley Hand ITC" w:hAnsi="Bradley Hand ITC"/>
          <w:b/>
          <w:color w:val="F79646" w:themeColor="accent6"/>
          <w:sz w:val="96"/>
          <w:szCs w:val="96"/>
          <w:highlight w:val="black"/>
        </w:rPr>
        <w:t>Dr</w:t>
      </w:r>
      <w:r w:rsidRPr="00E5250C">
        <w:rPr>
          <w:rFonts w:ascii="Bradley Hand ITC" w:hAnsi="Bradley Hand ITC"/>
          <w:b/>
          <w:color w:val="F79646" w:themeColor="accent6"/>
          <w:sz w:val="48"/>
          <w:szCs w:val="48"/>
          <w:highlight w:val="black"/>
        </w:rPr>
        <w:t>.</w:t>
      </w:r>
      <w:r w:rsidRPr="00E5250C">
        <w:rPr>
          <w:rFonts w:ascii="Bradley Hand ITC" w:hAnsi="Bradley Hand ITC"/>
          <w:b/>
          <w:color w:val="F79646" w:themeColor="accent6"/>
          <w:sz w:val="96"/>
          <w:szCs w:val="96"/>
          <w:highlight w:val="black"/>
        </w:rPr>
        <w:t xml:space="preserve"> </w:t>
      </w:r>
      <w:r w:rsidR="00697BC2" w:rsidRPr="00E5250C">
        <w:rPr>
          <w:rFonts w:ascii="Bradley Hand ITC" w:hAnsi="Bradley Hand ITC"/>
          <w:b/>
          <w:color w:val="F79646" w:themeColor="accent6"/>
          <w:sz w:val="96"/>
          <w:szCs w:val="96"/>
          <w:highlight w:val="black"/>
        </w:rPr>
        <w:t>Zari</w:t>
      </w:r>
      <w:r w:rsidR="00697BC2">
        <w:rPr>
          <w:rFonts w:ascii="Bradley Hand ITC" w:hAnsi="Bradley Hand ITC"/>
          <w:b/>
          <w:color w:val="FFFFFF" w:themeColor="background1"/>
          <w:sz w:val="96"/>
          <w:szCs w:val="96"/>
          <w:highlight w:val="black"/>
        </w:rPr>
        <w:t xml:space="preserve"> </w:t>
      </w:r>
      <w:r w:rsidR="00697BC2" w:rsidRPr="00E63EFE">
        <w:rPr>
          <w:rFonts w:ascii="Bradley Hand ITC" w:hAnsi="Bradley Hand ITC"/>
          <w:color w:val="C00000"/>
          <w:sz w:val="96"/>
          <w:szCs w:val="96"/>
          <w:highlight w:val="black"/>
        </w:rPr>
        <w:t>Alipour</w:t>
      </w:r>
      <w:r w:rsidR="00C72598" w:rsidRPr="00E5250C">
        <w:rPr>
          <w:rFonts w:ascii="Bradley Hand ITC" w:hAnsi="Bradley Hand ITC"/>
          <w:b/>
          <w:color w:val="C00000"/>
          <w:sz w:val="96"/>
          <w:szCs w:val="96"/>
        </w:rPr>
        <w:t xml:space="preserve"> </w:t>
      </w:r>
      <w:r w:rsidR="00C72598">
        <w:rPr>
          <w:rFonts w:ascii="Bradley Hand ITC" w:hAnsi="Bradley Hand ITC"/>
          <w:b/>
          <w:color w:val="E36C0A" w:themeColor="accent6" w:themeShade="BF"/>
          <w:sz w:val="96"/>
          <w:szCs w:val="96"/>
        </w:rPr>
        <w:t xml:space="preserve">     </w:t>
      </w:r>
      <w:r w:rsidR="00C72598" w:rsidRPr="00A82A7A">
        <w:rPr>
          <w:rFonts w:ascii="Bradley Hand ITC" w:hAnsi="Bradley Hand ITC"/>
          <w:b/>
          <w:color w:val="C0504D" w:themeColor="accent2"/>
          <w:sz w:val="72"/>
          <w:szCs w:val="72"/>
          <w:highlight w:val="black"/>
        </w:rPr>
        <w:t>Ω</w:t>
      </w:r>
    </w:p>
    <w:p w:rsidR="00D72B4F" w:rsidRDefault="00D72B4F"/>
    <w:p w:rsidR="00DF0831" w:rsidRDefault="00DF0831" w:rsidP="00DF0831">
      <w:pPr>
        <w:ind w:left="1440"/>
        <w:rPr>
          <w:rFonts w:eastAsia="Calibri"/>
          <w:b/>
          <w:sz w:val="28"/>
          <w:szCs w:val="28"/>
        </w:rPr>
      </w:pPr>
    </w:p>
    <w:p w:rsidR="00DF0831" w:rsidRDefault="00DF0831" w:rsidP="00DF0831">
      <w:pPr>
        <w:ind w:left="1440"/>
        <w:rPr>
          <w:rFonts w:eastAsia="Calibri"/>
          <w:b/>
          <w:sz w:val="28"/>
          <w:szCs w:val="28"/>
        </w:rPr>
      </w:pPr>
    </w:p>
    <w:p w:rsidR="009834A1" w:rsidRPr="009834A1" w:rsidRDefault="009834A1" w:rsidP="009834A1">
      <w:pPr>
        <w:ind w:left="1440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 xml:space="preserve">                  </w:t>
      </w:r>
      <w:r w:rsidRPr="009834A1">
        <w:rPr>
          <w:rFonts w:eastAsia="Calibri"/>
          <w:b/>
          <w:sz w:val="36"/>
          <w:szCs w:val="36"/>
        </w:rPr>
        <w:t>Audio/Visual Requirements</w:t>
      </w:r>
    </w:p>
    <w:p w:rsidR="009834A1" w:rsidRDefault="009834A1" w:rsidP="00DF0831">
      <w:pPr>
        <w:ind w:left="1440"/>
        <w:rPr>
          <w:rFonts w:eastAsia="Calibri"/>
          <w:b/>
          <w:sz w:val="28"/>
          <w:szCs w:val="28"/>
        </w:rPr>
      </w:pPr>
    </w:p>
    <w:p w:rsidR="009834A1" w:rsidRDefault="009834A1" w:rsidP="00DF0831">
      <w:pPr>
        <w:ind w:left="1440"/>
        <w:rPr>
          <w:rFonts w:eastAsia="Calibri"/>
          <w:b/>
          <w:sz w:val="28"/>
          <w:szCs w:val="28"/>
        </w:rPr>
      </w:pPr>
    </w:p>
    <w:p w:rsidR="009834A1" w:rsidRPr="009834A1" w:rsidRDefault="009834A1" w:rsidP="00DF0831">
      <w:pPr>
        <w:ind w:left="1440"/>
        <w:rPr>
          <w:rFonts w:eastAsia="Calibri"/>
          <w:b/>
          <w:i/>
          <w:sz w:val="28"/>
          <w:szCs w:val="28"/>
        </w:rPr>
      </w:pPr>
      <w:r w:rsidRPr="009834A1">
        <w:rPr>
          <w:rFonts w:eastAsia="Calibri"/>
          <w:b/>
          <w:i/>
          <w:sz w:val="28"/>
          <w:szCs w:val="28"/>
        </w:rPr>
        <w:t xml:space="preserve">Some presentation topics require PowerPoint presentations.  Please inquire with Dr. Zari for program specifications when setting up the program.  </w:t>
      </w:r>
    </w:p>
    <w:p w:rsidR="009834A1" w:rsidRDefault="009834A1" w:rsidP="00DF0831">
      <w:pPr>
        <w:ind w:left="1440"/>
        <w:rPr>
          <w:rFonts w:eastAsia="Calibri"/>
          <w:b/>
          <w:sz w:val="28"/>
          <w:szCs w:val="28"/>
        </w:rPr>
      </w:pPr>
    </w:p>
    <w:p w:rsidR="00DF0831" w:rsidRPr="00A61043" w:rsidRDefault="00DF0831" w:rsidP="00DF0831">
      <w:pPr>
        <w:ind w:left="1440"/>
        <w:rPr>
          <w:rFonts w:eastAsia="Calibri"/>
          <w:bCs/>
          <w:sz w:val="28"/>
          <w:szCs w:val="28"/>
          <w:lang w:val="es-CO"/>
        </w:rPr>
      </w:pPr>
      <w:r w:rsidRPr="00A61043">
        <w:rPr>
          <w:rFonts w:eastAsia="Calibri"/>
          <w:b/>
          <w:sz w:val="28"/>
          <w:szCs w:val="28"/>
        </w:rPr>
        <w:t>Audio/visual requirements when using PowerPoint:</w:t>
      </w:r>
    </w:p>
    <w:p w:rsidR="00DF0831" w:rsidRPr="00A61043" w:rsidRDefault="00DF0831" w:rsidP="00DF0831">
      <w:pPr>
        <w:rPr>
          <w:rFonts w:eastAsia="Calibri"/>
          <w:bCs/>
        </w:rPr>
      </w:pPr>
    </w:p>
    <w:p w:rsidR="00DF0831" w:rsidRPr="00A61043" w:rsidRDefault="00DF0831" w:rsidP="00DF0831">
      <w:pPr>
        <w:numPr>
          <w:ilvl w:val="0"/>
          <w:numId w:val="9"/>
        </w:numPr>
        <w:rPr>
          <w:rFonts w:eastAsia="Calibri"/>
          <w:bCs/>
        </w:rPr>
      </w:pPr>
      <w:r w:rsidRPr="00A61043">
        <w:rPr>
          <w:rFonts w:eastAsia="Calibri"/>
          <w:bCs/>
        </w:rPr>
        <w:t xml:space="preserve">One cordless microphone  </w:t>
      </w:r>
    </w:p>
    <w:p w:rsidR="00DF0831" w:rsidRPr="00A61043" w:rsidRDefault="00DF0831" w:rsidP="00DF0831">
      <w:pPr>
        <w:numPr>
          <w:ilvl w:val="0"/>
          <w:numId w:val="9"/>
        </w:numPr>
        <w:rPr>
          <w:rFonts w:eastAsia="Calibri"/>
          <w:bCs/>
        </w:rPr>
      </w:pPr>
      <w:r w:rsidRPr="00A61043">
        <w:rPr>
          <w:rFonts w:eastAsia="Calibri"/>
          <w:bCs/>
        </w:rPr>
        <w:t>One LCD projector w/remote for PowerPoint presentation</w:t>
      </w:r>
    </w:p>
    <w:p w:rsidR="00DF0831" w:rsidRPr="00A61043" w:rsidRDefault="00DF0831" w:rsidP="00DF0831">
      <w:pPr>
        <w:numPr>
          <w:ilvl w:val="0"/>
          <w:numId w:val="9"/>
        </w:numPr>
        <w:rPr>
          <w:rFonts w:eastAsia="Calibri"/>
          <w:bCs/>
        </w:rPr>
      </w:pPr>
      <w:r w:rsidRPr="00A61043">
        <w:rPr>
          <w:rFonts w:eastAsia="Calibri"/>
          <w:bCs/>
        </w:rPr>
        <w:t>Adequate speaker system</w:t>
      </w:r>
    </w:p>
    <w:p w:rsidR="00DF0831" w:rsidRPr="00A61043" w:rsidRDefault="00DF0831" w:rsidP="00DF0831">
      <w:pPr>
        <w:numPr>
          <w:ilvl w:val="0"/>
          <w:numId w:val="9"/>
        </w:numPr>
        <w:rPr>
          <w:rFonts w:eastAsia="Calibri"/>
          <w:bCs/>
        </w:rPr>
      </w:pPr>
      <w:r w:rsidRPr="00A61043">
        <w:rPr>
          <w:rFonts w:eastAsia="Calibri"/>
          <w:bCs/>
        </w:rPr>
        <w:t>One projector screen</w:t>
      </w:r>
    </w:p>
    <w:p w:rsidR="00DF0831" w:rsidRPr="00A61043" w:rsidRDefault="00DF0831" w:rsidP="00DF0831">
      <w:pPr>
        <w:numPr>
          <w:ilvl w:val="0"/>
          <w:numId w:val="9"/>
        </w:numPr>
        <w:rPr>
          <w:rFonts w:eastAsia="Calibri"/>
          <w:bCs/>
        </w:rPr>
      </w:pPr>
      <w:r w:rsidRPr="00A61043">
        <w:rPr>
          <w:rFonts w:eastAsia="Calibri"/>
          <w:bCs/>
        </w:rPr>
        <w:t xml:space="preserve">One A/V table </w:t>
      </w:r>
      <w:r>
        <w:rPr>
          <w:bCs/>
        </w:rPr>
        <w:t>on stage</w:t>
      </w:r>
    </w:p>
    <w:p w:rsidR="00DF0831" w:rsidRPr="00A61043" w:rsidRDefault="00DF0831" w:rsidP="00DF0831">
      <w:pPr>
        <w:numPr>
          <w:ilvl w:val="0"/>
          <w:numId w:val="9"/>
        </w:numPr>
        <w:rPr>
          <w:rFonts w:eastAsia="Calibri"/>
          <w:bCs/>
        </w:rPr>
      </w:pPr>
      <w:r w:rsidRPr="00A61043">
        <w:rPr>
          <w:rFonts w:eastAsia="Calibri"/>
          <w:bCs/>
        </w:rPr>
        <w:t xml:space="preserve">One </w:t>
      </w:r>
      <w:r>
        <w:rPr>
          <w:rFonts w:eastAsia="Calibri"/>
          <w:bCs/>
        </w:rPr>
        <w:t>6 foot skirted table at the back of the room for product offerings</w:t>
      </w:r>
      <w:r w:rsidRPr="00A61043">
        <w:rPr>
          <w:rFonts w:eastAsia="Calibri"/>
          <w:bCs/>
        </w:rPr>
        <w:t xml:space="preserve"> </w:t>
      </w:r>
    </w:p>
    <w:p w:rsidR="00DF0831" w:rsidRPr="00A61043" w:rsidRDefault="00DF0831" w:rsidP="00DF0831">
      <w:pPr>
        <w:numPr>
          <w:ilvl w:val="0"/>
          <w:numId w:val="9"/>
        </w:numPr>
        <w:rPr>
          <w:rFonts w:eastAsia="Calibri"/>
          <w:bCs/>
        </w:rPr>
      </w:pPr>
      <w:r>
        <w:rPr>
          <w:bCs/>
        </w:rPr>
        <w:t>One bottle of water</w:t>
      </w:r>
    </w:p>
    <w:p w:rsidR="00DF0831" w:rsidRDefault="00DF0831" w:rsidP="00DF0831">
      <w:pPr>
        <w:ind w:left="2160"/>
        <w:rPr>
          <w:rFonts w:eastAsia="Calibri"/>
          <w:b/>
        </w:rPr>
      </w:pPr>
    </w:p>
    <w:p w:rsidR="00DF0831" w:rsidRDefault="00DF0831" w:rsidP="00DF0831">
      <w:pPr>
        <w:ind w:left="2160"/>
        <w:rPr>
          <w:rFonts w:eastAsia="Calibri"/>
          <w:b/>
        </w:rPr>
      </w:pPr>
    </w:p>
    <w:p w:rsidR="00DF0831" w:rsidRPr="00A61043" w:rsidRDefault="00DF0831" w:rsidP="00DF0831">
      <w:pPr>
        <w:ind w:left="1440"/>
        <w:rPr>
          <w:rFonts w:eastAsia="Calibri"/>
          <w:bCs/>
          <w:sz w:val="28"/>
          <w:szCs w:val="28"/>
          <w:lang w:val="es-CO"/>
        </w:rPr>
      </w:pPr>
      <w:r w:rsidRPr="00A61043">
        <w:rPr>
          <w:rFonts w:eastAsia="Calibri"/>
          <w:b/>
          <w:sz w:val="28"/>
          <w:szCs w:val="28"/>
        </w:rPr>
        <w:t>Audio/visual requirements when NOT using PowerPoint:</w:t>
      </w:r>
    </w:p>
    <w:p w:rsidR="00DF0831" w:rsidRDefault="00DF0831" w:rsidP="00DF0831">
      <w:pPr>
        <w:rPr>
          <w:rFonts w:eastAsia="Calibri"/>
          <w:szCs w:val="24"/>
        </w:rPr>
      </w:pPr>
    </w:p>
    <w:p w:rsidR="00DF0831" w:rsidRPr="00A61043" w:rsidRDefault="00DF0831" w:rsidP="00DF0831">
      <w:pPr>
        <w:numPr>
          <w:ilvl w:val="0"/>
          <w:numId w:val="9"/>
        </w:numPr>
        <w:rPr>
          <w:rFonts w:eastAsia="Calibri"/>
          <w:bCs/>
        </w:rPr>
      </w:pPr>
      <w:r w:rsidRPr="00A61043">
        <w:rPr>
          <w:rFonts w:eastAsia="Calibri"/>
          <w:bCs/>
        </w:rPr>
        <w:t>Adequate speaker system</w:t>
      </w:r>
    </w:p>
    <w:p w:rsidR="00DF0831" w:rsidRPr="00A61043" w:rsidRDefault="00DF0831" w:rsidP="00DF0831">
      <w:pPr>
        <w:numPr>
          <w:ilvl w:val="0"/>
          <w:numId w:val="9"/>
        </w:numPr>
        <w:rPr>
          <w:rFonts w:eastAsia="Calibri"/>
          <w:bCs/>
        </w:rPr>
      </w:pPr>
      <w:r w:rsidRPr="00A61043">
        <w:rPr>
          <w:rFonts w:eastAsia="Calibri"/>
          <w:bCs/>
        </w:rPr>
        <w:t xml:space="preserve">One resource table </w:t>
      </w:r>
    </w:p>
    <w:p w:rsidR="00DF0831" w:rsidRPr="00A61043" w:rsidRDefault="00DF0831" w:rsidP="00DF0831">
      <w:pPr>
        <w:numPr>
          <w:ilvl w:val="0"/>
          <w:numId w:val="9"/>
        </w:numPr>
        <w:rPr>
          <w:rFonts w:eastAsia="Calibri"/>
          <w:bCs/>
        </w:rPr>
      </w:pPr>
      <w:r w:rsidRPr="00A61043">
        <w:rPr>
          <w:rFonts w:eastAsia="Calibri"/>
          <w:bCs/>
        </w:rPr>
        <w:t xml:space="preserve">One cordless microphone  </w:t>
      </w:r>
    </w:p>
    <w:p w:rsidR="00DF0831" w:rsidRDefault="00DF0831" w:rsidP="00DF0831">
      <w:pPr>
        <w:numPr>
          <w:ilvl w:val="0"/>
          <w:numId w:val="9"/>
        </w:numPr>
        <w:rPr>
          <w:bCs/>
        </w:rPr>
      </w:pPr>
      <w:r w:rsidRPr="00A61043">
        <w:rPr>
          <w:rFonts w:eastAsia="Calibri"/>
          <w:bCs/>
        </w:rPr>
        <w:t>Dry erase board or flip chart w/ black, red, blue markers</w:t>
      </w:r>
    </w:p>
    <w:p w:rsidR="00DF0831" w:rsidRPr="00F733DC" w:rsidRDefault="00DF0831" w:rsidP="00DF0831">
      <w:pPr>
        <w:numPr>
          <w:ilvl w:val="0"/>
          <w:numId w:val="9"/>
        </w:numPr>
        <w:rPr>
          <w:rFonts w:eastAsia="Calibri"/>
          <w:bCs/>
        </w:rPr>
      </w:pPr>
      <w:r>
        <w:rPr>
          <w:bCs/>
        </w:rPr>
        <w:t>One bottle of water</w:t>
      </w:r>
    </w:p>
    <w:p w:rsidR="005B61B5" w:rsidRDefault="005B61B5" w:rsidP="001B76F4">
      <w:pPr>
        <w:jc w:val="center"/>
        <w:rPr>
          <w:rFonts w:ascii="Tahoma" w:hAnsi="Tahoma" w:cs="Tahoma"/>
          <w:color w:val="E36C0A" w:themeColor="accent6" w:themeShade="BF"/>
          <w:sz w:val="16"/>
          <w:szCs w:val="16"/>
        </w:rPr>
      </w:pPr>
    </w:p>
    <w:sectPr w:rsidR="005B61B5" w:rsidSect="00DF0831">
      <w:footerReference w:type="default" r:id="rId7"/>
      <w:pgSz w:w="12240" w:h="15840"/>
      <w:pgMar w:top="432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27E" w:rsidRDefault="00B4227E" w:rsidP="00DF0831">
      <w:r>
        <w:separator/>
      </w:r>
    </w:p>
  </w:endnote>
  <w:endnote w:type="continuationSeparator" w:id="1">
    <w:p w:rsidR="00B4227E" w:rsidRDefault="00B4227E" w:rsidP="00DF0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831" w:rsidRPr="005B61B5" w:rsidRDefault="00DF0831" w:rsidP="00DF0831">
    <w:pPr>
      <w:jc w:val="center"/>
      <w:rPr>
        <w:color w:val="4BACC6" w:themeColor="accent5"/>
        <w:sz w:val="24"/>
        <w:szCs w:val="24"/>
      </w:rPr>
    </w:pPr>
    <w:r w:rsidRPr="00F02F31">
      <w:rPr>
        <w:rFonts w:ascii="Century Gothic" w:hAnsi="Century Gothic" w:cs="Tahoma"/>
        <w:color w:val="auto"/>
      </w:rPr>
      <w:t xml:space="preserve">Zari Alipour, Ph.D. </w:t>
    </w:r>
    <w:r w:rsidRPr="00F02F31">
      <w:rPr>
        <w:rFonts w:ascii="Century Gothic" w:hAnsi="Century Gothic" w:cs="Tahoma"/>
        <w:color w:val="auto"/>
      </w:rPr>
      <w:br/>
      <w:t>Phone: 310-574-3832</w:t>
    </w:r>
    <w:r>
      <w:rPr>
        <w:rFonts w:ascii="Century Gothic" w:hAnsi="Century Gothic" w:cs="Tahoma"/>
        <w:color w:val="auto"/>
      </w:rPr>
      <w:t xml:space="preserve"> </w:t>
    </w:r>
    <w:r w:rsidRPr="00F02F31">
      <w:rPr>
        <w:rFonts w:ascii="Century Gothic" w:hAnsi="Century Gothic" w:cs="Tahoma"/>
        <w:color w:val="auto"/>
      </w:rPr>
      <w:t xml:space="preserve"> </w:t>
    </w:r>
    <w:r w:rsidRPr="00F02F31">
      <w:rPr>
        <w:rFonts w:ascii="Century Gothic" w:hAnsi="Century Gothic" w:cs="Tahoma"/>
        <w:color w:val="auto"/>
      </w:rPr>
      <w:sym w:font="Symbol" w:char="F0B7"/>
    </w:r>
    <w:r w:rsidRPr="00F02F31">
      <w:rPr>
        <w:rFonts w:ascii="Century Gothic" w:hAnsi="Century Gothic" w:cs="Tahoma"/>
        <w:color w:val="auto"/>
      </w:rPr>
      <w:t xml:space="preserve">  </w:t>
    </w:r>
    <w:hyperlink r:id="rId1" w:history="1">
      <w:r w:rsidRPr="00DF0831">
        <w:rPr>
          <w:rStyle w:val="Hyperlink"/>
          <w:rFonts w:ascii="Century Gothic" w:hAnsi="Century Gothic" w:cs="Tahoma"/>
          <w:color w:val="auto"/>
          <w:u w:val="none"/>
        </w:rPr>
        <w:t>Zari@DrZari.com</w:t>
      </w:r>
    </w:hyperlink>
    <w:r>
      <w:rPr>
        <w:rFonts w:ascii="Century Gothic" w:hAnsi="Century Gothic" w:cs="Tahoma"/>
        <w:color w:val="auto"/>
      </w:rPr>
      <w:t xml:space="preserve">   </w:t>
    </w:r>
    <w:r>
      <w:rPr>
        <w:rFonts w:ascii="Century Gothic" w:hAnsi="Century Gothic" w:cs="Tahoma"/>
        <w:color w:val="auto"/>
      </w:rPr>
      <w:sym w:font="Symbol" w:char="F0B7"/>
    </w:r>
    <w:r>
      <w:rPr>
        <w:rFonts w:ascii="Century Gothic" w:hAnsi="Century Gothic" w:cs="Tahoma"/>
        <w:color w:val="auto"/>
      </w:rPr>
      <w:t xml:space="preserve">  </w:t>
    </w:r>
    <w:hyperlink r:id="rId2" w:history="1">
      <w:r w:rsidRPr="00F02F31">
        <w:rPr>
          <w:rStyle w:val="Hyperlink"/>
          <w:rFonts w:ascii="Century Gothic" w:hAnsi="Century Gothic" w:cs="Tahoma"/>
          <w:color w:val="auto"/>
          <w:u w:val="none"/>
        </w:rPr>
        <w:t>www.DrZari.com</w:t>
      </w:r>
    </w:hyperlink>
  </w:p>
  <w:p w:rsidR="00DF0831" w:rsidRDefault="00DF0831">
    <w:pPr>
      <w:pStyle w:val="Footer"/>
    </w:pPr>
  </w:p>
  <w:p w:rsidR="00DF0831" w:rsidRDefault="00DF08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27E" w:rsidRDefault="00B4227E" w:rsidP="00DF0831">
      <w:r>
        <w:separator/>
      </w:r>
    </w:p>
  </w:footnote>
  <w:footnote w:type="continuationSeparator" w:id="1">
    <w:p w:rsidR="00B4227E" w:rsidRDefault="00B4227E" w:rsidP="00DF08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D5C6A"/>
    <w:multiLevelType w:val="hybridMultilevel"/>
    <w:tmpl w:val="0F8CE324"/>
    <w:lvl w:ilvl="0" w:tplc="040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</w:abstractNum>
  <w:abstractNum w:abstractNumId="1">
    <w:nsid w:val="2BC90B2C"/>
    <w:multiLevelType w:val="hybridMultilevel"/>
    <w:tmpl w:val="AD4E308C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361F7FED"/>
    <w:multiLevelType w:val="hybridMultilevel"/>
    <w:tmpl w:val="D690E446"/>
    <w:lvl w:ilvl="0" w:tplc="FFA89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604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D2A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D26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520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BC2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F28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3E2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BCD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8BF27DA"/>
    <w:multiLevelType w:val="hybridMultilevel"/>
    <w:tmpl w:val="D2B4F354"/>
    <w:lvl w:ilvl="0" w:tplc="B76E6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524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08B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E2D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2C4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1C3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04C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088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5AA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BFA208E"/>
    <w:multiLevelType w:val="hybridMultilevel"/>
    <w:tmpl w:val="3464339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E60144"/>
    <w:multiLevelType w:val="hybridMultilevel"/>
    <w:tmpl w:val="944CBAA8"/>
    <w:lvl w:ilvl="0" w:tplc="2F74F8B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60DA52D7"/>
    <w:multiLevelType w:val="hybridMultilevel"/>
    <w:tmpl w:val="84703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3314C"/>
    <w:multiLevelType w:val="hybridMultilevel"/>
    <w:tmpl w:val="BD04BEC4"/>
    <w:lvl w:ilvl="0" w:tplc="B76E6A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12762E"/>
    <w:multiLevelType w:val="hybridMultilevel"/>
    <w:tmpl w:val="97E0D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DB66BDC">
      <w:numFmt w:val="bullet"/>
      <w:lvlText w:val="•"/>
      <w:lvlJc w:val="left"/>
      <w:pPr>
        <w:ind w:left="1800" w:hanging="360"/>
      </w:pPr>
      <w:rPr>
        <w:rFonts w:ascii="Tahoma" w:eastAsiaTheme="minorHAnsi" w:hAnsi="Tahoma" w:cs="Tahoma" w:hint="default"/>
        <w:color w:val="4BACC6" w:themeColor="accent5"/>
        <w:sz w:val="16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2AD"/>
    <w:rsid w:val="00003D3F"/>
    <w:rsid w:val="00015B0D"/>
    <w:rsid w:val="00084410"/>
    <w:rsid w:val="000F34C5"/>
    <w:rsid w:val="001004B1"/>
    <w:rsid w:val="001B76F4"/>
    <w:rsid w:val="001E51FB"/>
    <w:rsid w:val="001F2972"/>
    <w:rsid w:val="00264397"/>
    <w:rsid w:val="003C5A6B"/>
    <w:rsid w:val="004C52BB"/>
    <w:rsid w:val="0051017A"/>
    <w:rsid w:val="00557C1B"/>
    <w:rsid w:val="0056468D"/>
    <w:rsid w:val="005B4B27"/>
    <w:rsid w:val="005B61B5"/>
    <w:rsid w:val="00625F4E"/>
    <w:rsid w:val="0065448A"/>
    <w:rsid w:val="00697BC2"/>
    <w:rsid w:val="006A161B"/>
    <w:rsid w:val="006F0D59"/>
    <w:rsid w:val="00702ECD"/>
    <w:rsid w:val="007614D2"/>
    <w:rsid w:val="0079104F"/>
    <w:rsid w:val="007C194E"/>
    <w:rsid w:val="00834FB6"/>
    <w:rsid w:val="00863BF7"/>
    <w:rsid w:val="008943A4"/>
    <w:rsid w:val="008A67D1"/>
    <w:rsid w:val="008B1954"/>
    <w:rsid w:val="008F622B"/>
    <w:rsid w:val="00916CAA"/>
    <w:rsid w:val="009727A5"/>
    <w:rsid w:val="009834A1"/>
    <w:rsid w:val="00A2357E"/>
    <w:rsid w:val="00A34EBA"/>
    <w:rsid w:val="00A82A7A"/>
    <w:rsid w:val="00AF304F"/>
    <w:rsid w:val="00B22E29"/>
    <w:rsid w:val="00B2594A"/>
    <w:rsid w:val="00B267AC"/>
    <w:rsid w:val="00B4227E"/>
    <w:rsid w:val="00BB7F6B"/>
    <w:rsid w:val="00BF22AD"/>
    <w:rsid w:val="00C5722D"/>
    <w:rsid w:val="00C72598"/>
    <w:rsid w:val="00C81120"/>
    <w:rsid w:val="00C93DDB"/>
    <w:rsid w:val="00D36941"/>
    <w:rsid w:val="00D52553"/>
    <w:rsid w:val="00D72B4F"/>
    <w:rsid w:val="00DD64F5"/>
    <w:rsid w:val="00DE4EF4"/>
    <w:rsid w:val="00DE533F"/>
    <w:rsid w:val="00DF0831"/>
    <w:rsid w:val="00E31BC8"/>
    <w:rsid w:val="00E5250C"/>
    <w:rsid w:val="00E63EFE"/>
    <w:rsid w:val="00EE67A7"/>
    <w:rsid w:val="00F02F31"/>
    <w:rsid w:val="00F1725D"/>
    <w:rsid w:val="00F834FC"/>
    <w:rsid w:val="00F836C6"/>
    <w:rsid w:val="00FA3FCF"/>
    <w:rsid w:val="00FD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Arial"/>
        <w:color w:val="000000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397"/>
    <w:pPr>
      <w:contextualSpacing/>
    </w:pPr>
  </w:style>
  <w:style w:type="character" w:styleId="Hyperlink">
    <w:name w:val="Hyperlink"/>
    <w:basedOn w:val="DefaultParagraphFont"/>
    <w:rsid w:val="001F29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F0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831"/>
  </w:style>
  <w:style w:type="paragraph" w:styleId="Footer">
    <w:name w:val="footer"/>
    <w:basedOn w:val="Normal"/>
    <w:link w:val="FooterChar"/>
    <w:uiPriority w:val="99"/>
    <w:unhideWhenUsed/>
    <w:rsid w:val="00DF0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5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1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7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rZari.com" TargetMode="External"/><Relationship Id="rId1" Type="http://schemas.openxmlformats.org/officeDocument/2006/relationships/hyperlink" Target="mailto:Zari@DrZar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4</cp:revision>
  <cp:lastPrinted>2011-05-05T15:59:00Z</cp:lastPrinted>
  <dcterms:created xsi:type="dcterms:W3CDTF">2011-06-23T18:01:00Z</dcterms:created>
  <dcterms:modified xsi:type="dcterms:W3CDTF">2011-06-23T18:36:00Z</dcterms:modified>
</cp:coreProperties>
</file>